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5C" w:rsidRDefault="000B792B" w:rsidP="003E6B5C">
      <w:pPr>
        <w:spacing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</w:pPr>
      <w:r w:rsidRPr="000B792B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 xml:space="preserve">Материально-техническое обеспечение и оснащенность </w:t>
      </w:r>
    </w:p>
    <w:p w:rsidR="000B792B" w:rsidRPr="000B792B" w:rsidRDefault="0081412F" w:rsidP="003E6B5C">
      <w:pPr>
        <w:spacing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>т</w:t>
      </w:r>
      <w:r w:rsidR="00A96B1E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 xml:space="preserve">ренировочного </w:t>
      </w:r>
      <w:r w:rsidR="000B792B" w:rsidRPr="000B792B">
        <w:rPr>
          <w:rFonts w:ascii="Verdana" w:eastAsia="Times New Roman" w:hAnsi="Verdana" w:cs="Times New Roman"/>
          <w:b/>
          <w:bCs/>
          <w:color w:val="000000"/>
          <w:kern w:val="36"/>
          <w:sz w:val="19"/>
          <w:szCs w:val="19"/>
          <w:lang w:eastAsia="ru-RU"/>
        </w:rPr>
        <w:t xml:space="preserve"> процесса</w:t>
      </w:r>
    </w:p>
    <w:p w:rsidR="000B792B" w:rsidRPr="000B792B" w:rsidRDefault="000B792B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</w:t>
      </w:r>
      <w:r w:rsidR="00A9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альное бюджетное учреждение «Комплексная 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школа </w:t>
      </w:r>
      <w:r w:rsidR="0076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олимпийского резерва №1»</w:t>
      </w:r>
      <w:r w:rsidR="00A9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учреждением,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осуществляющим деятельность в области физической культуры и спорта.</w:t>
      </w:r>
    </w:p>
    <w:p w:rsidR="000B792B" w:rsidRPr="000B792B" w:rsidRDefault="00A96B1E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6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СШОР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 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 спортивной подготовки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направлениям:</w:t>
      </w:r>
    </w:p>
    <w:p w:rsidR="000B792B" w:rsidRPr="000B792B" w:rsidRDefault="00762906" w:rsidP="003E6B5C">
      <w:pPr>
        <w:numPr>
          <w:ilvl w:val="0"/>
          <w:numId w:val="1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Лёгкая атлетика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792B" w:rsidRPr="000B792B" w:rsidRDefault="00762906" w:rsidP="003E6B5C">
      <w:pPr>
        <w:numPr>
          <w:ilvl w:val="0"/>
          <w:numId w:val="1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Конькобежный спорт;</w:t>
      </w:r>
    </w:p>
    <w:p w:rsidR="000B792B" w:rsidRDefault="00762906" w:rsidP="003E6B5C">
      <w:pPr>
        <w:numPr>
          <w:ilvl w:val="0"/>
          <w:numId w:val="1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Хоккей на траве;</w:t>
      </w:r>
    </w:p>
    <w:p w:rsidR="00762906" w:rsidRDefault="00762906" w:rsidP="003E6B5C">
      <w:pPr>
        <w:numPr>
          <w:ilvl w:val="0"/>
          <w:numId w:val="1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Кикбоксинг;</w:t>
      </w:r>
    </w:p>
    <w:p w:rsidR="00762906" w:rsidRPr="000B792B" w:rsidRDefault="00762906" w:rsidP="003E6B5C">
      <w:pPr>
        <w:numPr>
          <w:ilvl w:val="0"/>
          <w:numId w:val="1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Кинологический спорт</w:t>
      </w:r>
    </w:p>
    <w:p w:rsidR="000B792B" w:rsidRPr="000B792B" w:rsidRDefault="000B792B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школы включает в себя</w:t>
      </w:r>
      <w:r w:rsidR="00A9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тренировочного и воспитательного процессов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спортивных и физкультурных мероприятий,</w:t>
      </w:r>
      <w:r w:rsidR="00A9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обеспечение спортсменов 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экипировкой, спортивным инве</w:t>
      </w:r>
      <w:r w:rsidR="00A96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нтарем и оборудованием, 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медицинское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обслуживание, проезд на тренировочные сборы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портивные соревнования. Тренировочный процесс и воспитание в МБУ 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6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СШОР №1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ведутся 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языке.</w:t>
      </w:r>
    </w:p>
    <w:p w:rsidR="000B792B" w:rsidRPr="000B792B" w:rsidRDefault="002E2187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тренировочного процесса в МБУ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6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СШОР № 1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предусматривает назначение стипендий и предоставление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в общежитии.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атные образовательные услуги МБУ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6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СШОР №1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оказывает.</w:t>
      </w:r>
    </w:p>
    <w:p w:rsidR="000B792B" w:rsidRPr="000B792B" w:rsidRDefault="002E2187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МБУ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6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СШОР №1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всех заинтересова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лиц, что проведение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 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 тренерами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в рамках утверждённого расписания проводится исключительно на безвозмездной основе.</w:t>
      </w:r>
    </w:p>
    <w:p w:rsidR="00B02538" w:rsidRDefault="00762906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альное бюджетное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«Комплексная 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олимпийского резерва №1»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Нижнего Новгорода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учебно-тренировочном стадионе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находящимся в оперативном управлении на основании Свидетельства о государственной регистрации права</w:t>
      </w:r>
      <w:r w:rsidR="0036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выданного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Федеральной </w:t>
      </w:r>
      <w:r w:rsidR="0036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регистрационной службы по Нижегородской области 16 октября 2008 г.</w:t>
      </w:r>
    </w:p>
    <w:p w:rsidR="00DB6947" w:rsidRPr="003E6B5C" w:rsidRDefault="00DB6947" w:rsidP="003E6B5C">
      <w:pPr>
        <w:pStyle w:val="a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</w:t>
      </w:r>
      <w:r w:rsidR="003E6B5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териально-техническая база</w:t>
      </w:r>
      <w:bookmarkStart w:id="0" w:name="_GoBack"/>
      <w:bookmarkEnd w:id="0"/>
      <w:r w:rsidRPr="00FA39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зал физической подготовки – 2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., 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классический спортивный стадион с игро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вым полем, беговыми дорожками</w:t>
      </w:r>
      <w:proofErr w:type="gramStart"/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екторами для прыжков и метаний 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и три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бунами – 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шт.,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площадка для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спортивных игр</w:t>
      </w:r>
      <w:r w:rsidRPr="00D71E4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.,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A390A">
        <w:rPr>
          <w:rFonts w:ascii="Times New Roman" w:hAnsi="Times New Roman" w:cs="Times New Roman"/>
          <w:i w:val="0"/>
          <w:sz w:val="24"/>
          <w:szCs w:val="24"/>
        </w:rPr>
        <w:t>технический</w:t>
      </w:r>
      <w:proofErr w:type="spellEnd"/>
      <w:proofErr w:type="gramEnd"/>
      <w:r w:rsidR="002E21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FA390A">
        <w:rPr>
          <w:rFonts w:ascii="Times New Roman" w:hAnsi="Times New Roman" w:cs="Times New Roman"/>
          <w:i w:val="0"/>
          <w:sz w:val="24"/>
          <w:szCs w:val="24"/>
        </w:rPr>
        <w:t>склад</w:t>
      </w:r>
      <w:proofErr w:type="spellEnd"/>
      <w:r w:rsidRPr="00FA390A">
        <w:rPr>
          <w:rFonts w:ascii="Times New Roman" w:hAnsi="Times New Roman" w:cs="Times New Roman"/>
          <w:i w:val="0"/>
          <w:sz w:val="24"/>
          <w:szCs w:val="24"/>
        </w:rPr>
        <w:t xml:space="preserve"> – 1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.,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A390A">
        <w:rPr>
          <w:rFonts w:ascii="Times New Roman" w:hAnsi="Times New Roman" w:cs="Times New Roman"/>
          <w:i w:val="0"/>
          <w:sz w:val="24"/>
          <w:szCs w:val="24"/>
        </w:rPr>
        <w:t>методический</w:t>
      </w:r>
      <w:proofErr w:type="spellEnd"/>
      <w:proofErr w:type="gramEnd"/>
      <w:r w:rsidR="002E21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FA390A">
        <w:rPr>
          <w:rFonts w:ascii="Times New Roman" w:hAnsi="Times New Roman" w:cs="Times New Roman"/>
          <w:i w:val="0"/>
          <w:sz w:val="24"/>
          <w:szCs w:val="24"/>
        </w:rPr>
        <w:t>кабинет</w:t>
      </w:r>
      <w:proofErr w:type="spellEnd"/>
      <w:r w:rsidRPr="00FA390A">
        <w:rPr>
          <w:rFonts w:ascii="Times New Roman" w:hAnsi="Times New Roman" w:cs="Times New Roman"/>
          <w:i w:val="0"/>
          <w:sz w:val="24"/>
          <w:szCs w:val="24"/>
        </w:rPr>
        <w:t xml:space="preserve"> –1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.,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A390A">
        <w:rPr>
          <w:rFonts w:ascii="Times New Roman" w:hAnsi="Times New Roman" w:cs="Times New Roman"/>
          <w:i w:val="0"/>
          <w:sz w:val="24"/>
          <w:szCs w:val="24"/>
        </w:rPr>
        <w:t>кабинет</w:t>
      </w:r>
      <w:proofErr w:type="spellEnd"/>
      <w:proofErr w:type="gramEnd"/>
      <w:r w:rsidR="002E21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FA390A">
        <w:rPr>
          <w:rFonts w:ascii="Times New Roman" w:hAnsi="Times New Roman" w:cs="Times New Roman"/>
          <w:i w:val="0"/>
          <w:sz w:val="24"/>
          <w:szCs w:val="24"/>
        </w:rPr>
        <w:t>директора</w:t>
      </w:r>
      <w:proofErr w:type="spellEnd"/>
      <w:r w:rsidRPr="00FA390A">
        <w:rPr>
          <w:rFonts w:ascii="Times New Roman" w:hAnsi="Times New Roman" w:cs="Times New Roman"/>
          <w:i w:val="0"/>
          <w:sz w:val="24"/>
          <w:szCs w:val="24"/>
        </w:rPr>
        <w:t xml:space="preserve"> –1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.,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раздевалка – 4.,</w:t>
      </w:r>
    </w:p>
    <w:p w:rsidR="00DB6947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душевая комната –4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B6947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кабинеты для административно-хозяйственного персонала – 7 .</w:t>
      </w:r>
    </w:p>
    <w:p w:rsidR="00DB6947" w:rsidRPr="00FA390A" w:rsidRDefault="00DB6947" w:rsidP="003E6B5C">
      <w:pPr>
        <w:pStyle w:val="a7"/>
        <w:numPr>
          <w:ilvl w:val="0"/>
          <w:numId w:val="3"/>
        </w:numPr>
        <w:ind w:left="141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медицинский кабинет  - 2 .</w:t>
      </w:r>
    </w:p>
    <w:p w:rsidR="00DB6947" w:rsidRPr="00FA390A" w:rsidRDefault="00DB6947" w:rsidP="003E6B5C">
      <w:pPr>
        <w:pStyle w:val="a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B6947" w:rsidRPr="00FA390A" w:rsidRDefault="00DB6947" w:rsidP="003E6B5C">
      <w:pPr>
        <w:pStyle w:val="a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Технические средства обучения:</w:t>
      </w:r>
    </w:p>
    <w:p w:rsidR="00DB6947" w:rsidRPr="00FA390A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компьютер – 13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шт.,</w:t>
      </w:r>
    </w:p>
    <w:p w:rsidR="00DB6947" w:rsidRPr="00FA390A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принтер – 12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шт.,</w:t>
      </w:r>
    </w:p>
    <w:p w:rsidR="00DB6947" w:rsidRPr="00FA390A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ск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анер – 1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шт.,</w:t>
      </w:r>
    </w:p>
    <w:p w:rsidR="00DB6947" w:rsidRPr="00D71E45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телевизор – 1шт.,</w:t>
      </w:r>
    </w:p>
    <w:p w:rsidR="00DB6947" w:rsidRPr="00FA390A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proofErr w:type="gramStart"/>
      <w:r w:rsidRPr="00FA390A">
        <w:rPr>
          <w:rFonts w:ascii="Times New Roman" w:hAnsi="Times New Roman" w:cs="Times New Roman"/>
          <w:i w:val="0"/>
          <w:sz w:val="24"/>
          <w:szCs w:val="24"/>
        </w:rPr>
        <w:t>музыкальный</w:t>
      </w:r>
      <w:proofErr w:type="spellEnd"/>
      <w:proofErr w:type="gramEnd"/>
      <w:r w:rsidR="002E218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FA390A">
        <w:rPr>
          <w:rFonts w:ascii="Times New Roman" w:hAnsi="Times New Roman" w:cs="Times New Roman"/>
          <w:i w:val="0"/>
          <w:sz w:val="24"/>
          <w:szCs w:val="24"/>
        </w:rPr>
        <w:t>центр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1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шт.,</w:t>
      </w:r>
    </w:p>
    <w:p w:rsidR="00DB6947" w:rsidRPr="00FA390A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методическая литература,</w:t>
      </w:r>
    </w:p>
    <w:p w:rsidR="00DB6947" w:rsidRPr="00FA390A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видеокассеты с учебным материалом,</w:t>
      </w:r>
    </w:p>
    <w:p w:rsidR="00DB6947" w:rsidRDefault="00DB6947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фотоаппарат – 1 шт. (</w:t>
      </w:r>
      <w:r w:rsidRPr="00FA390A">
        <w:rPr>
          <w:rFonts w:ascii="Times New Roman" w:hAnsi="Times New Roman" w:cs="Times New Roman"/>
          <w:i w:val="0"/>
          <w:sz w:val="24"/>
          <w:szCs w:val="24"/>
          <w:lang w:val="ru-RU"/>
        </w:rPr>
        <w:t>цифровой),</w:t>
      </w:r>
    </w:p>
    <w:p w:rsidR="00367410" w:rsidRDefault="00367410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ГАЗель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грузовая  -  1 шт.</w:t>
      </w:r>
    </w:p>
    <w:p w:rsidR="00367410" w:rsidRPr="00FA390A" w:rsidRDefault="00367410" w:rsidP="003E6B5C">
      <w:pPr>
        <w:pStyle w:val="a7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ГАЗель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пассажирская  1 шт.</w:t>
      </w:r>
    </w:p>
    <w:p w:rsidR="00DB6947" w:rsidRDefault="00DB6947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92B" w:rsidRPr="000B792B" w:rsidRDefault="000B792B" w:rsidP="003E6B5C">
      <w:pPr>
        <w:spacing w:after="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Санитарно-техническое обеспечение: водоснабжение холодное - централизованное от городских сетей, подается бесперебойно; горячее водоснабжение, отопление - централизованное, состояние удовлетворительное. Освещение совмещенное естественное и искусственное. Вентиляция - естественная, в учебных помещениях соответствует СанПиН. Открытый д</w:t>
      </w:r>
      <w:r w:rsidRPr="000B7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оступ к информационным системам и информационно-телекоммуникационным сетям.</w:t>
      </w:r>
    </w:p>
    <w:p w:rsidR="000B792B" w:rsidRPr="000B792B" w:rsidRDefault="000B792B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</w:t>
      </w:r>
      <w:r w:rsidR="002E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ицинское обеспечение спортсменов осуществляется МБУ К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СШОР №1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Приказом Министерства здравоохранения Российской Федерации от 20.08.2001 № 337 "О мерах по дальнейшему развитию и совершенствованию спортивной медицины и лечебной физкультуры" и другими нормативными актами, принимаемыми федеральным органом управления в сфере здравоохранения.</w:t>
      </w:r>
    </w:p>
    <w:p w:rsidR="000B792B" w:rsidRPr="000B792B" w:rsidRDefault="000B792B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</w:t>
      </w:r>
      <w:r w:rsidR="00132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нарушения здоровья занимающихся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5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предусматривает:</w:t>
      </w:r>
    </w:p>
    <w:p w:rsidR="000B792B" w:rsidRDefault="000B792B" w:rsidP="003E6B5C">
      <w:pPr>
        <w:numPr>
          <w:ilvl w:val="0"/>
          <w:numId w:val="2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r w:rsidR="00C3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пансерное обследование не реже 2</w:t>
      </w: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год (обязательно для всех этапов подготовки, </w:t>
      </w:r>
      <w:proofErr w:type="gramEnd"/>
    </w:p>
    <w:p w:rsidR="0018567B" w:rsidRPr="000B792B" w:rsidRDefault="0018567B" w:rsidP="003E6B5C">
      <w:pPr>
        <w:numPr>
          <w:ilvl w:val="0"/>
          <w:numId w:val="2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ТГ  -  ЭКГ 2 раза в год и дополнительно после болезни и восстановительных мероприятий</w:t>
      </w:r>
    </w:p>
    <w:p w:rsidR="000B792B" w:rsidRDefault="000B792B" w:rsidP="003E6B5C">
      <w:pPr>
        <w:numPr>
          <w:ilvl w:val="0"/>
          <w:numId w:val="2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медицинские осмотры перед участием в соревнованиях, после болезни или травмы;</w:t>
      </w:r>
    </w:p>
    <w:p w:rsidR="0018567B" w:rsidRPr="000B792B" w:rsidRDefault="0018567B" w:rsidP="003E6B5C">
      <w:pPr>
        <w:numPr>
          <w:ilvl w:val="0"/>
          <w:numId w:val="2"/>
        </w:numPr>
        <w:spacing w:after="0" w:line="157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медиковосстановительные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и врачебно-педагогические наблюдения с оценкой функционального состояния организма</w:t>
      </w:r>
    </w:p>
    <w:p w:rsidR="000B792B" w:rsidRPr="000B792B" w:rsidRDefault="002E2187" w:rsidP="003E6B5C">
      <w:pPr>
        <w:spacing w:before="240" w:after="240" w:line="15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тренировочного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есса являются: групповые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ниях, матчевых встречах,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 сборах, инструкторская, судейская практика и антидопинговая пропаганда. Занятия по общефизической подготовке и специальной физической подготовке проводятся в залах, оснащенных необходимым спортивным 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ентарем и оборудованием. В КСШОР №1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меется библиотечный фонд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итературы по организации </w:t>
      </w:r>
      <w:r w:rsidR="000B792B" w:rsidRPr="000B7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тренировочной, воспитательной и методической деятельности.</w:t>
      </w:r>
    </w:p>
    <w:sectPr w:rsidR="000B792B" w:rsidRPr="000B792B" w:rsidSect="003E6B5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5BE"/>
    <w:multiLevelType w:val="multilevel"/>
    <w:tmpl w:val="540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2B0726"/>
    <w:multiLevelType w:val="multilevel"/>
    <w:tmpl w:val="CADE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467B1"/>
    <w:multiLevelType w:val="hybridMultilevel"/>
    <w:tmpl w:val="51208EE6"/>
    <w:lvl w:ilvl="0" w:tplc="04190009">
      <w:start w:val="1"/>
      <w:numFmt w:val="bullet"/>
      <w:lvlText w:val=""/>
      <w:lvlJc w:val="left"/>
      <w:pPr>
        <w:ind w:left="31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75BFE"/>
    <w:multiLevelType w:val="hybridMultilevel"/>
    <w:tmpl w:val="EFAEA98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92B"/>
    <w:rsid w:val="0003591F"/>
    <w:rsid w:val="00051950"/>
    <w:rsid w:val="0005749D"/>
    <w:rsid w:val="000B792B"/>
    <w:rsid w:val="000E1EA6"/>
    <w:rsid w:val="0013275E"/>
    <w:rsid w:val="0018567B"/>
    <w:rsid w:val="001C5FD9"/>
    <w:rsid w:val="00262DA8"/>
    <w:rsid w:val="002953A8"/>
    <w:rsid w:val="002E2187"/>
    <w:rsid w:val="003162DC"/>
    <w:rsid w:val="00367410"/>
    <w:rsid w:val="003E6B5C"/>
    <w:rsid w:val="004A633D"/>
    <w:rsid w:val="004F75B2"/>
    <w:rsid w:val="005F1AC2"/>
    <w:rsid w:val="00762906"/>
    <w:rsid w:val="0081412F"/>
    <w:rsid w:val="00A96B1E"/>
    <w:rsid w:val="00B02538"/>
    <w:rsid w:val="00B77DA4"/>
    <w:rsid w:val="00C34F72"/>
    <w:rsid w:val="00D84A79"/>
    <w:rsid w:val="00DB6947"/>
    <w:rsid w:val="00ED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2"/>
  </w:style>
  <w:style w:type="paragraph" w:styleId="1">
    <w:name w:val="heading 1"/>
    <w:basedOn w:val="a"/>
    <w:link w:val="10"/>
    <w:uiPriority w:val="9"/>
    <w:qFormat/>
    <w:rsid w:val="000B7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92B"/>
  </w:style>
  <w:style w:type="character" w:styleId="a4">
    <w:name w:val="Strong"/>
    <w:basedOn w:val="a0"/>
    <w:uiPriority w:val="22"/>
    <w:qFormat/>
    <w:rsid w:val="000B792B"/>
    <w:rPr>
      <w:b/>
      <w:bCs/>
    </w:rPr>
  </w:style>
  <w:style w:type="character" w:styleId="a5">
    <w:name w:val="Hyperlink"/>
    <w:basedOn w:val="a0"/>
    <w:uiPriority w:val="99"/>
    <w:semiHidden/>
    <w:unhideWhenUsed/>
    <w:rsid w:val="000B792B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B02538"/>
    <w:rPr>
      <w:rFonts w:ascii="Calibri" w:hAnsi="Calibri"/>
      <w:i/>
      <w:iCs/>
      <w:lang w:val="en-US" w:bidi="en-US"/>
    </w:rPr>
  </w:style>
  <w:style w:type="paragraph" w:styleId="a7">
    <w:name w:val="No Spacing"/>
    <w:basedOn w:val="a"/>
    <w:link w:val="a6"/>
    <w:uiPriority w:val="1"/>
    <w:qFormat/>
    <w:rsid w:val="00B02538"/>
    <w:pPr>
      <w:spacing w:after="0" w:line="240" w:lineRule="auto"/>
    </w:pPr>
    <w:rPr>
      <w:rFonts w:ascii="Calibri" w:hAnsi="Calibri"/>
      <w:i/>
      <w:iCs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2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50322">
                          <w:marLeft w:val="0"/>
                          <w:marRight w:val="0"/>
                          <w:marTop w:val="131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8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2019-03-11T08:26:00Z</cp:lastPrinted>
  <dcterms:created xsi:type="dcterms:W3CDTF">2015-04-05T10:49:00Z</dcterms:created>
  <dcterms:modified xsi:type="dcterms:W3CDTF">2019-03-11T10:33:00Z</dcterms:modified>
</cp:coreProperties>
</file>